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"/>
        <w:gridCol w:w="140"/>
        <w:gridCol w:w="140"/>
        <w:gridCol w:w="140"/>
        <w:gridCol w:w="1839"/>
        <w:gridCol w:w="741"/>
        <w:gridCol w:w="140"/>
        <w:gridCol w:w="399"/>
        <w:gridCol w:w="310"/>
        <w:gridCol w:w="140"/>
        <w:gridCol w:w="913"/>
        <w:gridCol w:w="140"/>
        <w:gridCol w:w="533"/>
        <w:gridCol w:w="364"/>
        <w:gridCol w:w="364"/>
        <w:gridCol w:w="567"/>
        <w:gridCol w:w="888"/>
        <w:gridCol w:w="801"/>
        <w:gridCol w:w="113"/>
        <w:gridCol w:w="72"/>
        <w:gridCol w:w="97"/>
      </w:tblGrid>
      <w:tr w:rsidR="002609C1" w:rsidRPr="004039DA" w:rsidTr="004039DA">
        <w:trPr>
          <w:gridAfter w:val="3"/>
          <w:wAfter w:w="193" w:type="pct"/>
          <w:trHeight w:val="555"/>
        </w:trPr>
        <w:tc>
          <w:tcPr>
            <w:tcW w:w="183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RANGE!A1:F28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2609C1" w:rsidRPr="004039DA" w:rsidTr="004039DA">
        <w:trPr>
          <w:gridAfter w:val="3"/>
          <w:wAfter w:w="193" w:type="pct"/>
          <w:trHeight w:val="240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0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2609C1" w:rsidRPr="004039DA" w:rsidTr="004039DA">
        <w:trPr>
          <w:gridAfter w:val="3"/>
          <w:wAfter w:w="193" w:type="pct"/>
          <w:trHeight w:val="540"/>
        </w:trPr>
        <w:tc>
          <w:tcPr>
            <w:tcW w:w="4807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Centrum Kształcenia Zawodowego i Ustawicznego</w:t>
            </w: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280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4</w:t>
            </w:r>
          </w:p>
        </w:tc>
      </w:tr>
      <w:tr w:rsidR="002609C1" w:rsidRPr="004039DA" w:rsidTr="004039DA">
        <w:trPr>
          <w:gridAfter w:val="3"/>
          <w:wAfter w:w="193" w:type="pct"/>
          <w:trHeight w:val="312"/>
        </w:trPr>
        <w:tc>
          <w:tcPr>
            <w:tcW w:w="4807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BUDYNKI   KOMUNALNE</w:t>
            </w:r>
          </w:p>
        </w:tc>
      </w:tr>
      <w:tr w:rsidR="002609C1" w:rsidRPr="004039DA" w:rsidTr="004039DA">
        <w:trPr>
          <w:gridAfter w:val="3"/>
          <w:wAfter w:w="193" w:type="pct"/>
          <w:trHeight w:val="288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3"/>
          <w:wAfter w:w="193" w:type="pct"/>
          <w:trHeight w:val="915"/>
        </w:trPr>
        <w:tc>
          <w:tcPr>
            <w:tcW w:w="31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72" w:type="pct"/>
            <w:gridSpan w:val="6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mienia komunalnego na 31.12.2019</w:t>
            </w:r>
          </w:p>
        </w:tc>
        <w:tc>
          <w:tcPr>
            <w:tcW w:w="2004" w:type="pct"/>
            <w:gridSpan w:val="7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mienia komunalnego na 31.12.2020</w:t>
            </w:r>
          </w:p>
        </w:tc>
      </w:tr>
      <w:tr w:rsidR="002609C1" w:rsidRPr="004039DA" w:rsidTr="004039DA">
        <w:trPr>
          <w:gridAfter w:val="3"/>
          <w:wAfter w:w="193" w:type="pct"/>
          <w:trHeight w:val="55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966" w:type="pct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  <w:tc>
          <w:tcPr>
            <w:tcW w:w="520" w:type="pct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484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 (brutto) w złotych</w:t>
            </w:r>
          </w:p>
        </w:tc>
      </w:tr>
      <w:tr w:rsidR="002609C1" w:rsidRPr="004039DA" w:rsidTr="004039DA">
        <w:trPr>
          <w:gridAfter w:val="3"/>
          <w:wAfter w:w="193" w:type="pct"/>
          <w:trHeight w:val="288"/>
        </w:trPr>
        <w:tc>
          <w:tcPr>
            <w:tcW w:w="319" w:type="pct"/>
            <w:gridSpan w:val="4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13" w:type="pct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05" w:type="pct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66" w:type="pct"/>
            <w:gridSpan w:val="5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20" w:type="pct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2609C1" w:rsidRPr="004039DA" w:rsidTr="004039DA">
        <w:trPr>
          <w:gridAfter w:val="3"/>
          <w:wAfter w:w="193" w:type="pct"/>
          <w:trHeight w:val="765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Budynki ze względu na strukturę </w:t>
            </w:r>
            <w:proofErr w:type="spellStart"/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własnosci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7 659 553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7 649 553</w:t>
            </w: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609C1" w:rsidRPr="004039DA" w:rsidTr="004039DA">
        <w:trPr>
          <w:gridAfter w:val="3"/>
          <w:wAfter w:w="193" w:type="pct"/>
          <w:trHeight w:val="100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stanowiące 100 % własności    Miasta Włocławek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</w:tr>
      <w:tr w:rsidR="002609C1" w:rsidRPr="004039DA" w:rsidTr="004039DA">
        <w:trPr>
          <w:gridAfter w:val="3"/>
          <w:wAfter w:w="193" w:type="pct"/>
          <w:trHeight w:val="100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we wspólnotach mieszkaniowych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3"/>
          <w:wAfter w:w="193" w:type="pct"/>
          <w:trHeight w:val="100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stanowiące współwłasność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3"/>
          <w:wAfter w:w="193" w:type="pct"/>
          <w:trHeight w:val="100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zarządzane z zasobów ochrony substancji mieszkaniowej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D0D0D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3"/>
          <w:wAfter w:w="193" w:type="pct"/>
          <w:trHeight w:val="705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Budynki ze względu na przeznaczenie 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7 649 553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7 649 553</w:t>
            </w:r>
          </w:p>
        </w:tc>
      </w:tr>
      <w:tr w:rsidR="002609C1" w:rsidRPr="004039DA" w:rsidTr="004039DA">
        <w:trPr>
          <w:gridAfter w:val="3"/>
          <w:wAfter w:w="193" w:type="pct"/>
          <w:trHeight w:val="300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tym: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609C1" w:rsidRPr="004039DA" w:rsidTr="004039DA">
        <w:trPr>
          <w:gridAfter w:val="3"/>
          <w:wAfter w:w="193" w:type="pct"/>
          <w:trHeight w:val="100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mieszkalne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3"/>
          <w:wAfter w:w="193" w:type="pct"/>
          <w:trHeight w:val="100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użyteczności    publicznej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</w:tr>
      <w:tr w:rsidR="002609C1" w:rsidRPr="004039DA" w:rsidTr="004039DA">
        <w:trPr>
          <w:gridAfter w:val="3"/>
          <w:wAfter w:w="193" w:type="pct"/>
          <w:trHeight w:val="1002"/>
        </w:trPr>
        <w:tc>
          <w:tcPr>
            <w:tcW w:w="31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1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pozostałe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66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84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25.01.2021r.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2609C1" w:rsidRPr="004039DA" w:rsidTr="004039DA">
        <w:trPr>
          <w:gridAfter w:val="3"/>
          <w:wAfter w:w="193" w:type="pct"/>
          <w:trHeight w:val="276"/>
        </w:trPr>
        <w:tc>
          <w:tcPr>
            <w:tcW w:w="31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6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  <w:tr w:rsidR="002609C1" w:rsidRPr="004039DA" w:rsidTr="004039DA">
        <w:trPr>
          <w:trHeight w:val="570"/>
        </w:trPr>
        <w:tc>
          <w:tcPr>
            <w:tcW w:w="22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" w:name="RANGE!A1:F27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1"/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</w:t>
            </w:r>
          </w:p>
        </w:tc>
      </w:tr>
      <w:tr w:rsidR="002609C1" w:rsidRPr="004039DA" w:rsidTr="004039DA">
        <w:trPr>
          <w:trHeight w:val="315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2609C1" w:rsidRPr="004039DA" w:rsidTr="004039DA">
        <w:trPr>
          <w:trHeight w:val="54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Centrum Kształcenia Zawodowego I Ustawicznego</w:t>
            </w:r>
          </w:p>
        </w:tc>
      </w:tr>
      <w:tr w:rsidR="002609C1" w:rsidRPr="004039DA" w:rsidTr="004039DA">
        <w:trPr>
          <w:trHeight w:val="276"/>
        </w:trPr>
        <w:tc>
          <w:tcPr>
            <w:tcW w:w="228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5</w:t>
            </w:r>
          </w:p>
        </w:tc>
        <w:bookmarkStart w:id="2" w:name="_GoBack"/>
        <w:bookmarkEnd w:id="2"/>
      </w:tr>
      <w:tr w:rsidR="002609C1" w:rsidRPr="004039DA" w:rsidTr="004039DA">
        <w:trPr>
          <w:trHeight w:val="195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trHeight w:val="30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LOKALE   KOMUNALNE</w:t>
            </w:r>
          </w:p>
        </w:tc>
      </w:tr>
      <w:tr w:rsidR="002609C1" w:rsidRPr="004039DA" w:rsidTr="004039DA">
        <w:trPr>
          <w:trHeight w:val="180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trHeight w:val="660"/>
        </w:trPr>
        <w:tc>
          <w:tcPr>
            <w:tcW w:w="2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25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mienia komunalnego na 31.12.2019</w:t>
            </w:r>
          </w:p>
        </w:tc>
        <w:tc>
          <w:tcPr>
            <w:tcW w:w="1492" w:type="pct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Stan mienia komunalnego na 31.12.2020</w:t>
            </w:r>
          </w:p>
        </w:tc>
      </w:tr>
      <w:tr w:rsidR="002609C1" w:rsidRPr="004039DA" w:rsidTr="004039DA">
        <w:trPr>
          <w:trHeight w:val="552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225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w szt.</w:t>
            </w:r>
          </w:p>
        </w:tc>
        <w:tc>
          <w:tcPr>
            <w:tcW w:w="1492" w:type="pct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w szt.</w:t>
            </w:r>
          </w:p>
        </w:tc>
      </w:tr>
      <w:tr w:rsidR="002609C1" w:rsidRPr="004039DA" w:rsidTr="004039DA">
        <w:trPr>
          <w:trHeight w:val="288"/>
        </w:trPr>
        <w:tc>
          <w:tcPr>
            <w:tcW w:w="273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10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2609C1" w:rsidRPr="004039DA" w:rsidTr="004039DA">
        <w:trPr>
          <w:trHeight w:val="702"/>
        </w:trPr>
        <w:tc>
          <w:tcPr>
            <w:tcW w:w="2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1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Lokale ze względu na przysługujące do nich prawa</w:t>
            </w:r>
          </w:p>
        </w:tc>
        <w:tc>
          <w:tcPr>
            <w:tcW w:w="1225" w:type="pct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300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22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a) lokale stanowiące własność Miasta Włocławek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w tym we wspólnotach mieszkaniowych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b) lokale, do których Miasto Włocławek posiada spółdzielcze własnościowe prawo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c) lokale do dyspozycji w zasobach MTBS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d) lokale zarządzane z zasobów ochrony substancji mieszkaniowej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702"/>
        </w:trPr>
        <w:tc>
          <w:tcPr>
            <w:tcW w:w="2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Lokale ze względu na przeznaczenie</w:t>
            </w:r>
          </w:p>
        </w:tc>
        <w:tc>
          <w:tcPr>
            <w:tcW w:w="1225" w:type="pct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375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tym:</w:t>
            </w:r>
          </w:p>
        </w:tc>
        <w:tc>
          <w:tcPr>
            <w:tcW w:w="1225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mieszkalne</w:t>
            </w:r>
          </w:p>
        </w:tc>
        <w:tc>
          <w:tcPr>
            <w:tcW w:w="12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użytkowe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798"/>
        </w:trPr>
        <w:tc>
          <w:tcPr>
            <w:tcW w:w="27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pozostałe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4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trHeight w:val="276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trHeight w:val="276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25.01.2021r.</w:t>
            </w: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trHeight w:val="615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trHeight w:val="420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2609C1" w:rsidRPr="004039DA" w:rsidTr="004039DA">
        <w:trPr>
          <w:trHeight w:val="255"/>
        </w:trPr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2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9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  <w:tr w:rsidR="002609C1" w:rsidRPr="004039DA" w:rsidTr="004039DA">
        <w:trPr>
          <w:gridAfter w:val="1"/>
          <w:wAfter w:w="69" w:type="pct"/>
          <w:trHeight w:val="570"/>
        </w:trPr>
        <w:tc>
          <w:tcPr>
            <w:tcW w:w="224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3" w:name="RANGE!A1:E32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3"/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</w:t>
            </w:r>
          </w:p>
        </w:tc>
      </w:tr>
      <w:tr w:rsidR="002609C1" w:rsidRPr="004039DA" w:rsidTr="004039DA">
        <w:trPr>
          <w:gridAfter w:val="1"/>
          <w:wAfter w:w="69" w:type="pct"/>
          <w:trHeight w:val="315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540"/>
        </w:trPr>
        <w:tc>
          <w:tcPr>
            <w:tcW w:w="430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Centrum Kształcenia Zawodowego i Ustawicznego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276"/>
        </w:trPr>
        <w:tc>
          <w:tcPr>
            <w:tcW w:w="224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9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195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615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348"/>
        </w:trPr>
        <w:tc>
          <w:tcPr>
            <w:tcW w:w="4301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POZOSTAŁE SKŁADNIKI MIENIA MIASTA WŁOCŁAWEK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510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660"/>
        </w:trPr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1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Ilość na 31.12.2019 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Ilość na 31.12.2020 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</w:t>
            </w:r>
          </w:p>
        </w:tc>
      </w:tr>
      <w:tr w:rsidR="002609C1" w:rsidRPr="004039DA" w:rsidTr="004039DA">
        <w:trPr>
          <w:gridAfter w:val="1"/>
          <w:wAfter w:w="69" w:type="pct"/>
          <w:trHeight w:val="276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Szalety miejskie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1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Oświetlenie uliczne w tym:</w:t>
            </w:r>
          </w:p>
        </w:tc>
        <w:tc>
          <w:tcPr>
            <w:tcW w:w="89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a) słupy</w:t>
            </w:r>
          </w:p>
        </w:tc>
        <w:tc>
          <w:tcPr>
            <w:tcW w:w="89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b) oprawy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Sygnalizacja świetlna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Kanalizacja deszczowa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mb</w:t>
            </w:r>
            <w:proofErr w:type="spellEnd"/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Parkingi w strefie Płatnego Parkowania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 postojowych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Parkingi poza Strefą Płatnego Parkowania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Fontanny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Parki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Lasy komunalne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ha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Place zabaw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Skate</w:t>
            </w:r>
            <w:proofErr w:type="spellEnd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parki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600"/>
        </w:trPr>
        <w:tc>
          <w:tcPr>
            <w:tcW w:w="2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1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Pozostałe obiekty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16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</w:tr>
      <w:tr w:rsidR="002609C1" w:rsidRPr="004039DA" w:rsidTr="004039DA">
        <w:trPr>
          <w:gridAfter w:val="1"/>
          <w:wAfter w:w="69" w:type="pct"/>
          <w:trHeight w:val="276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276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25.01.2021r.</w:t>
            </w: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276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360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4074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część opisowa winna obejmować lokalizację obiektów wykazanych w </w:t>
            </w: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pozycjach 1, 7, 8, 9, 10, 11 i 12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270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360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420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  <w:tc>
          <w:tcPr>
            <w:tcW w:w="6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1"/>
          <w:wAfter w:w="69" w:type="pct"/>
          <w:trHeight w:val="255"/>
        </w:trPr>
        <w:tc>
          <w:tcPr>
            <w:tcW w:w="2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9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  <w:tr w:rsidR="002609C1" w:rsidRPr="004039DA" w:rsidTr="004039DA">
        <w:trPr>
          <w:gridAfter w:val="2"/>
          <w:wAfter w:w="118" w:type="pct"/>
          <w:trHeight w:val="555"/>
        </w:trPr>
        <w:tc>
          <w:tcPr>
            <w:tcW w:w="209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4" w:name="RANGE!A1:F40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4"/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2609C1" w:rsidRPr="004039DA" w:rsidTr="004039DA">
        <w:trPr>
          <w:gridAfter w:val="2"/>
          <w:wAfter w:w="118" w:type="pct"/>
          <w:trHeight w:val="22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2609C1" w:rsidRPr="004039DA" w:rsidTr="004039DA">
        <w:trPr>
          <w:gridAfter w:val="2"/>
          <w:wAfter w:w="118" w:type="pct"/>
          <w:trHeight w:val="360"/>
        </w:trPr>
        <w:tc>
          <w:tcPr>
            <w:tcW w:w="488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Centrum Kształcenia Zawodowego i Ustawicznego</w:t>
            </w: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824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10</w:t>
            </w: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2"/>
          <w:wAfter w:w="118" w:type="pct"/>
          <w:trHeight w:val="312"/>
        </w:trPr>
        <w:tc>
          <w:tcPr>
            <w:tcW w:w="488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2609C1" w:rsidRPr="004039DA" w:rsidTr="004039DA">
        <w:trPr>
          <w:gridAfter w:val="2"/>
          <w:wAfter w:w="118" w:type="pct"/>
          <w:trHeight w:val="288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73" w:type="pct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205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986" w:type="pct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1073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1 521 748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6 127 805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1 710 999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5 938 554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67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8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67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2 106 292</w:t>
            </w:r>
          </w:p>
        </w:tc>
        <w:tc>
          <w:tcPr>
            <w:tcW w:w="986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326 336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1 779 956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2 106 292</w:t>
            </w:r>
          </w:p>
        </w:tc>
        <w:tc>
          <w:tcPr>
            <w:tcW w:w="9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666 686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1 439 606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67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220 230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43 499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176 731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220 230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86 998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133 232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525 980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284 019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241 961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urządzenia techniczne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525 980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310 904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215 076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65 308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9 143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56 165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65 308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18 286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47 022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673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244 227</w:t>
            </w:r>
          </w:p>
        </w:tc>
        <w:tc>
          <w:tcPr>
            <w:tcW w:w="986" w:type="pct"/>
            <w:gridSpan w:val="4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108 583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135 644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244 227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142 667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101 560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11 803 279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2 532 346</w:t>
            </w:r>
          </w:p>
        </w:tc>
        <w:tc>
          <w:tcPr>
            <w:tcW w:w="1073" w:type="pct"/>
            <w:gridSpan w:val="3"/>
            <w:tcBorders>
              <w:top w:val="single" w:sz="8" w:space="0" w:color="auto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9 270 933</w:t>
            </w:r>
          </w:p>
        </w:tc>
      </w:tr>
      <w:tr w:rsidR="002609C1" w:rsidRPr="004039DA" w:rsidTr="004039DA">
        <w:trPr>
          <w:gridAfter w:val="2"/>
          <w:wAfter w:w="118" w:type="pct"/>
          <w:trHeight w:val="435"/>
        </w:trPr>
        <w:tc>
          <w:tcPr>
            <w:tcW w:w="21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11 564 261</w:t>
            </w:r>
          </w:p>
        </w:tc>
        <w:tc>
          <w:tcPr>
            <w:tcW w:w="986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2 936 540</w:t>
            </w:r>
          </w:p>
        </w:tc>
        <w:tc>
          <w:tcPr>
            <w:tcW w:w="1073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8 627 721</w:t>
            </w: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488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- stan na 31.12.2019 roku poprzedniego, B - stan na 31.12.2020 roku sprawozdawczego</w:t>
            </w:r>
          </w:p>
        </w:tc>
      </w:tr>
      <w:tr w:rsidR="002609C1" w:rsidRPr="004039DA" w:rsidTr="004039DA">
        <w:trPr>
          <w:gridAfter w:val="2"/>
          <w:wAfter w:w="118" w:type="pct"/>
          <w:trHeight w:val="195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2"/>
          <w:wAfter w:w="118" w:type="pct"/>
          <w:trHeight w:val="495"/>
        </w:trPr>
        <w:tc>
          <w:tcPr>
            <w:tcW w:w="4882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25.01.2021r.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2609C1" w:rsidRPr="004039DA" w:rsidTr="004039DA">
        <w:trPr>
          <w:gridAfter w:val="2"/>
          <w:wAfter w:w="118" w:type="pct"/>
          <w:trHeight w:val="276"/>
        </w:trPr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7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58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9C1" w:rsidRPr="004039DA" w:rsidRDefault="002609C1" w:rsidP="004039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039DA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</w:tbl>
    <w:p w:rsidR="00522843" w:rsidRPr="004039DA" w:rsidRDefault="00522843" w:rsidP="004039DA">
      <w:pPr>
        <w:rPr>
          <w:rFonts w:ascii="Arial" w:hAnsi="Arial" w:cs="Arial"/>
          <w:sz w:val="24"/>
          <w:szCs w:val="24"/>
        </w:rPr>
      </w:pPr>
    </w:p>
    <w:sectPr w:rsidR="00522843" w:rsidRPr="004039DA" w:rsidSect="004039DA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C1"/>
    <w:rsid w:val="00126185"/>
    <w:rsid w:val="002609C1"/>
    <w:rsid w:val="004039DA"/>
    <w:rsid w:val="00522843"/>
    <w:rsid w:val="00AD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5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Mienie 2021</vt:lpstr>
    </vt:vector>
  </TitlesOfParts>
  <Company>HP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Majatek 2021</dc:title>
  <dc:creator>Administrator_CKZiU</dc:creator>
  <cp:keywords>Majatek</cp:keywords>
  <cp:lastModifiedBy>Administrator_CKZiU</cp:lastModifiedBy>
  <cp:revision>7</cp:revision>
  <dcterms:created xsi:type="dcterms:W3CDTF">2023-06-21T17:46:00Z</dcterms:created>
  <dcterms:modified xsi:type="dcterms:W3CDTF">2023-06-21T17:53:00Z</dcterms:modified>
</cp:coreProperties>
</file>