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CA" w:rsidRPr="000B072D" w:rsidRDefault="00812ECA" w:rsidP="000B072D">
      <w:pPr>
        <w:pStyle w:val="Tytu"/>
        <w:spacing w:line="220" w:lineRule="atLeast"/>
        <w:jc w:val="left"/>
        <w:rPr>
          <w:rFonts w:asciiTheme="minorHAnsi" w:hAnsiTheme="minorHAnsi" w:cstheme="minorHAnsi"/>
          <w:sz w:val="32"/>
          <w:szCs w:val="28"/>
        </w:rPr>
      </w:pPr>
      <w:r w:rsidRPr="000B072D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 xml:space="preserve">Załącznik nr </w:t>
      </w:r>
      <w:r w:rsidR="0004219D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>2</w:t>
      </w:r>
      <w:r w:rsidRPr="000B072D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 xml:space="preserve">  </w:t>
      </w:r>
      <w:r w:rsidRPr="000B072D">
        <w:rPr>
          <w:rFonts w:asciiTheme="minorHAnsi" w:hAnsiTheme="minorHAnsi" w:cstheme="minorHAnsi"/>
          <w:sz w:val="28"/>
          <w:szCs w:val="28"/>
        </w:rPr>
        <w:t>FORMULARZ OFERTOWY</w:t>
      </w:r>
      <w:r w:rsidR="003A2600">
        <w:rPr>
          <w:rFonts w:asciiTheme="minorHAnsi" w:hAnsiTheme="minorHAnsi" w:cstheme="minorHAnsi"/>
          <w:sz w:val="28"/>
          <w:szCs w:val="28"/>
        </w:rPr>
        <w:t xml:space="preserve"> - </w:t>
      </w:r>
      <w:r w:rsidR="000B072D" w:rsidRPr="000B072D">
        <w:rPr>
          <w:rFonts w:asciiTheme="minorHAnsi" w:hAnsiTheme="minorHAnsi" w:cstheme="minorHAnsi"/>
          <w:i/>
          <w:sz w:val="32"/>
          <w:szCs w:val="28"/>
        </w:rPr>
        <w:t>Zakup sprzętu specjalistycznego- środki trwałe</w:t>
      </w: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 odpowiedzi na zapytanie ofertowe z dnia </w:t>
      </w:r>
      <w:r w:rsidR="004A6872">
        <w:rPr>
          <w:rFonts w:ascii="Calibri" w:hAnsi="Calibri" w:cs="Tahoma"/>
          <w:sz w:val="22"/>
          <w:szCs w:val="22"/>
        </w:rPr>
        <w:t>2</w:t>
      </w:r>
      <w:r w:rsidR="0058720D">
        <w:rPr>
          <w:rFonts w:ascii="Calibri" w:hAnsi="Calibri" w:cs="Tahoma"/>
          <w:sz w:val="22"/>
          <w:szCs w:val="22"/>
        </w:rPr>
        <w:t>6</w:t>
      </w:r>
      <w:bookmarkStart w:id="0" w:name="_GoBack"/>
      <w:bookmarkEnd w:id="0"/>
      <w:r w:rsidRPr="008909B6">
        <w:rPr>
          <w:rFonts w:ascii="Calibri" w:hAnsi="Calibri" w:cs="Tahoma"/>
          <w:sz w:val="22"/>
          <w:szCs w:val="22"/>
        </w:rPr>
        <w:t>.</w:t>
      </w:r>
      <w:r w:rsidR="002F2E75" w:rsidRPr="008909B6">
        <w:rPr>
          <w:rFonts w:ascii="Calibri" w:hAnsi="Calibri" w:cs="Tahoma"/>
          <w:sz w:val="22"/>
          <w:szCs w:val="22"/>
        </w:rPr>
        <w:t>0</w:t>
      </w:r>
      <w:r w:rsidR="004A6872">
        <w:rPr>
          <w:rFonts w:ascii="Calibri" w:hAnsi="Calibri" w:cs="Tahoma"/>
          <w:sz w:val="22"/>
          <w:szCs w:val="22"/>
        </w:rPr>
        <w:t>7</w:t>
      </w:r>
      <w:r w:rsidRPr="008909B6">
        <w:rPr>
          <w:rFonts w:ascii="Calibri" w:hAnsi="Calibri" w:cs="Tahoma"/>
          <w:sz w:val="22"/>
          <w:szCs w:val="22"/>
        </w:rPr>
        <w:t>.202</w:t>
      </w:r>
      <w:r w:rsidR="002F2E75" w:rsidRPr="008909B6">
        <w:rPr>
          <w:rFonts w:ascii="Calibri" w:hAnsi="Calibri" w:cs="Tahoma"/>
          <w:sz w:val="22"/>
          <w:szCs w:val="22"/>
        </w:rPr>
        <w:t>1</w:t>
      </w:r>
      <w:r>
        <w:rPr>
          <w:rFonts w:ascii="Calibri" w:hAnsi="Calibri" w:cs="Tahoma"/>
          <w:sz w:val="22"/>
          <w:szCs w:val="22"/>
        </w:rPr>
        <w:t xml:space="preserve"> roku na </w:t>
      </w:r>
      <w:r w:rsidR="003A2600">
        <w:rPr>
          <w:rFonts w:ascii="Calibri" w:hAnsi="Calibri" w:cs="Tahoma"/>
          <w:sz w:val="22"/>
          <w:szCs w:val="22"/>
        </w:rPr>
        <w:t>zakup sprzętu specjalistycznego</w:t>
      </w:r>
      <w:r>
        <w:rPr>
          <w:rFonts w:ascii="Calibri" w:hAnsi="Calibri" w:cs="Tahoma"/>
          <w:sz w:val="22"/>
          <w:szCs w:val="22"/>
        </w:rPr>
        <w:t xml:space="preserve"> składam poniższą ofertę cenową:</w:t>
      </w: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b/>
          <w:sz w:val="22"/>
          <w:szCs w:val="22"/>
        </w:rPr>
      </w:pPr>
      <w:r w:rsidRPr="007D171C">
        <w:rPr>
          <w:rFonts w:ascii="Calibri" w:hAnsi="Calibri" w:cs="Times New Roman"/>
          <w:b/>
          <w:sz w:val="22"/>
          <w:szCs w:val="22"/>
        </w:rPr>
        <w:t xml:space="preserve">Dane Oferenta: 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nazwa, adres, NIP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Tel: …………………………………………………e-mail: ……………………………………………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361985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Osoba do kontaktu: ……</w:t>
      </w: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…………………………………………………………………………………</w:t>
      </w:r>
    </w:p>
    <w:p w:rsidR="00812ECA" w:rsidRDefault="00812ECA" w:rsidP="00812ECA">
      <w:pPr>
        <w:tabs>
          <w:tab w:val="left" w:pos="1230"/>
        </w:tabs>
        <w:spacing w:line="260" w:lineRule="atLeast"/>
        <w:jc w:val="center"/>
        <w:rPr>
          <w:rFonts w:ascii="Calibri" w:hAnsi="Calibri" w:cs="Tahoma"/>
          <w:sz w:val="22"/>
          <w:szCs w:val="22"/>
        </w:rPr>
      </w:pPr>
    </w:p>
    <w:tbl>
      <w:tblPr>
        <w:tblW w:w="10864" w:type="dxa"/>
        <w:tblInd w:w="-879" w:type="dxa"/>
        <w:tblLayout w:type="fixed"/>
        <w:tblLook w:val="0000" w:firstRow="0" w:lastRow="0" w:firstColumn="0" w:lastColumn="0" w:noHBand="0" w:noVBand="0"/>
      </w:tblPr>
      <w:tblGrid>
        <w:gridCol w:w="593"/>
        <w:gridCol w:w="4038"/>
        <w:gridCol w:w="781"/>
        <w:gridCol w:w="820"/>
        <w:gridCol w:w="1092"/>
        <w:gridCol w:w="1134"/>
        <w:gridCol w:w="1203"/>
        <w:gridCol w:w="1203"/>
      </w:tblGrid>
      <w:tr w:rsidR="00812ECA" w:rsidRPr="00C75C2E" w:rsidTr="00C75C2E">
        <w:trPr>
          <w:trHeight w:val="59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netto/1 </w:t>
            </w:r>
            <w:proofErr w:type="spellStart"/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EE19F2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prasa hydrauliczno</w:t>
            </w:r>
            <w:r w:rsidR="000B072D"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- pneumatyczna 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C75C2E" w:rsidRPr="00C75C2E" w:rsidRDefault="00C75C2E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 warsztatowe- podłogowe.</w:t>
            </w:r>
          </w:p>
          <w:p w:rsidR="00C75C2E" w:rsidRPr="00C75C2E" w:rsidRDefault="00C75C2E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Regulacja jednostki prasującej. Prasa powinna posiadać śrubę ustawienia wstępnego, umożliwiającą szybkie dojście do przedmiotu.</w:t>
            </w:r>
          </w:p>
          <w:p w:rsidR="00F92505" w:rsidRPr="00C75C2E" w:rsidRDefault="00C75C2E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estawu trzpieni 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skonstruowany w taki sposób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 żadna część nie wystawała i nie była przyczyną urazów.</w:t>
            </w:r>
          </w:p>
          <w:p w:rsidR="00F92505" w:rsidRPr="00C75C2E" w:rsidRDefault="00C75C2E" w:rsidP="00C75C2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powinien zawierać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manomet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dw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blok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płasko-pryzmatycznymi.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 sterowan</w:t>
            </w:r>
            <w:r w:rsidR="00C75C2E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pedałem pompą pneumatyczną i pompą ręczną, podnoszeniem stołu oraz ruchomą głowicą.</w:t>
            </w:r>
          </w:p>
          <w:p w:rsidR="00F92505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Posuw mech</w:t>
            </w:r>
            <w:r w:rsidR="00C75C2E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aniczny za pomocą silnika.</w:t>
            </w:r>
          </w:p>
          <w:p w:rsidR="008A2625" w:rsidRPr="00C75C2E" w:rsidRDefault="008A262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Parametry nie gorsze niż: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Nacisk    50 tona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Skok    120 mm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Skok, wraz ze skokiem śruby nastawczej    195 mm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Regulacja głowicy na boki    Tak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Odległość głowica prasy-stół, maks.    84 mm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Odległość głowica prasy-stół, min.    770 mm</w:t>
            </w:r>
          </w:p>
          <w:p w:rsidR="00C75C2E" w:rsidRPr="00C75C2E" w:rsidRDefault="00C75C2E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Instrukcja w języku polskim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C75C2E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F2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- nagrzewnica indukcyjna 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Przeznaczona do szybkiego, wydajnego nagrzewania części metalowych. Moc co najmniej 1,5 kW, napięcie znamionowe 230V, 50Hz/60Hz,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F2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505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- suwmiark</w:t>
            </w:r>
            <w:r w:rsidR="00F92505" w:rsidRPr="00C75C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 noniuszow</w:t>
            </w:r>
            <w:r w:rsidR="00F92505" w:rsidRPr="00C75C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Jednostka miary- [mm]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 wykonaniu analogowym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Długość pomiarowa – 150mm</w:t>
            </w:r>
          </w:p>
          <w:p w:rsidR="00EE19F2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Długość szczęk</w:t>
            </w:r>
            <w:r w:rsidR="00750903" w:rsidRPr="00C75C2E">
              <w:rPr>
                <w:rFonts w:asciiTheme="minorHAnsi" w:hAnsiTheme="minorHAnsi" w:cstheme="minorHAnsi"/>
                <w:sz w:val="22"/>
                <w:szCs w:val="22"/>
              </w:rPr>
              <w:t>, pomiary zewnętrzne- 38mm</w:t>
            </w:r>
            <w:r w:rsidR="00EE19F2"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F2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903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- suwmiarki elektroniczne</w:t>
            </w:r>
          </w:p>
          <w:p w:rsidR="00750903" w:rsidRPr="00C75C2E" w:rsidRDefault="00750903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Jednostka miary- [mm]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 wykonaniu cyfrowym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Długość pomiarowa – 150mm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Długość szczęk, pomiary zewnętrzne- 38mm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Dokładność ±0,03mm</w:t>
            </w:r>
          </w:p>
          <w:p w:rsidR="00EE19F2" w:rsidRPr="00C75C2E" w:rsidRDefault="00750903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Rozdzielczość 0.01mm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F2" w:rsidRPr="00C75C2E" w:rsidTr="00C75C2E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0903" w:rsidRPr="00C75C2E" w:rsidRDefault="00EE19F2" w:rsidP="00EE19F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- wysokościomierz Traserski 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Jednostka miary- [mm]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 wykonaniu cyfrowym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Dokładność ±0,03mm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Wysokość rysika 300mm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Wymiar podstawy co najmniej 110x65mm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Wysięg maksymalny końcówki 110mm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Wysokość całkowita 455mm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Rozdzielczość 0.01mm</w:t>
            </w:r>
          </w:p>
          <w:p w:rsidR="00750903" w:rsidRPr="00C75C2E" w:rsidRDefault="00750903" w:rsidP="00EE19F2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ECA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Oświadczam, że Oferent posiada odpowiednie zaplecze techniczne i kadrowe do wykonania zamówienia</w:t>
      </w:r>
      <w:r w:rsidR="008909B6">
        <w:rPr>
          <w:rFonts w:ascii="Calibri" w:hAnsi="Calibri" w:cs="Tahoma"/>
          <w:sz w:val="22"/>
          <w:szCs w:val="22"/>
        </w:rPr>
        <w:t>.</w:t>
      </w:r>
    </w:p>
    <w:p w:rsidR="008909B6" w:rsidRDefault="008909B6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Oświadczam, że zapoznałam/em się z zapytaniem ofertowym, uzyskałam/em konieczne informacje do przygotowania oferty i nie wnoszę do nich żadnych zastrzeżeń</w:t>
      </w:r>
      <w:r w:rsidR="008909B6">
        <w:rPr>
          <w:rFonts w:ascii="Calibri" w:hAnsi="Calibri" w:cs="Tahoma"/>
          <w:sz w:val="22"/>
          <w:szCs w:val="22"/>
        </w:rPr>
        <w:t>.</w:t>
      </w:r>
    </w:p>
    <w:p w:rsidR="00812ECA" w:rsidRPr="000F592B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Pr="000F592B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  <w:r w:rsidRPr="000F592B">
        <w:rPr>
          <w:rFonts w:ascii="Calibri" w:hAnsi="Calibri" w:cs="Tahoma"/>
          <w:b/>
          <w:sz w:val="22"/>
          <w:szCs w:val="22"/>
        </w:rPr>
        <w:t>Data i miejsce…………………………………………………</w:t>
      </w:r>
      <w:r>
        <w:rPr>
          <w:rFonts w:ascii="Calibri" w:hAnsi="Calibri" w:cs="Tahoma"/>
          <w:b/>
          <w:sz w:val="22"/>
          <w:szCs w:val="22"/>
        </w:rPr>
        <w:t>…………………………………………………………………….…………</w:t>
      </w:r>
    </w:p>
    <w:p w:rsidR="00812ECA" w:rsidRPr="000F592B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</w:p>
    <w:p w:rsidR="00812ECA" w:rsidRPr="00A843FD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  <w:r w:rsidRPr="000F592B">
        <w:rPr>
          <w:rFonts w:ascii="Calibri" w:hAnsi="Calibri" w:cs="Tahoma"/>
          <w:b/>
          <w:sz w:val="22"/>
          <w:szCs w:val="22"/>
        </w:rPr>
        <w:t>Czytelny podpis osoby upoważnionej ……………</w:t>
      </w:r>
      <w:r>
        <w:rPr>
          <w:rFonts w:ascii="Calibri" w:hAnsi="Calibri" w:cs="Tahoma"/>
          <w:b/>
          <w:sz w:val="22"/>
          <w:szCs w:val="22"/>
        </w:rPr>
        <w:t>………………….…………………………………………………………</w:t>
      </w:r>
    </w:p>
    <w:p w:rsidR="00812ECA" w:rsidRDefault="00812ECA" w:rsidP="00812ECA">
      <w:pPr>
        <w:spacing w:line="260" w:lineRule="atLeast"/>
        <w:jc w:val="both"/>
      </w:pPr>
    </w:p>
    <w:p w:rsidR="008F2572" w:rsidRDefault="008F2572"/>
    <w:sectPr w:rsidR="008F2572" w:rsidSect="00361985">
      <w:headerReference w:type="default" r:id="rId7"/>
      <w:pgSz w:w="11906" w:h="16838"/>
      <w:pgMar w:top="1418" w:right="1417" w:bottom="142" w:left="1417" w:header="28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49" w:rsidRDefault="005E3549" w:rsidP="00812ECA">
      <w:r>
        <w:separator/>
      </w:r>
    </w:p>
  </w:endnote>
  <w:endnote w:type="continuationSeparator" w:id="0">
    <w:p w:rsidR="005E3549" w:rsidRDefault="005E3549" w:rsidP="008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49" w:rsidRDefault="005E3549" w:rsidP="00812ECA">
      <w:r>
        <w:separator/>
      </w:r>
    </w:p>
  </w:footnote>
  <w:footnote w:type="continuationSeparator" w:id="0">
    <w:p w:rsidR="005E3549" w:rsidRDefault="005E3549" w:rsidP="0081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46" w:rsidRDefault="00B01C58">
    <w:pPr>
      <w:pStyle w:val="Nagwek"/>
      <w:tabs>
        <w:tab w:val="clear" w:pos="9072"/>
        <w:tab w:val="right" w:pos="9639"/>
      </w:tabs>
      <w:ind w:left="-425"/>
      <w:jc w:val="center"/>
    </w:pPr>
    <w:r>
      <w:rPr>
        <w:noProof/>
        <w:lang w:eastAsia="pl-PL"/>
      </w:rPr>
      <w:drawing>
        <wp:inline distT="0" distB="0" distL="0" distR="0" wp14:anchorId="544BD55A" wp14:editId="7C44CD56">
          <wp:extent cx="5753100" cy="590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CA"/>
    <w:rsid w:val="00003098"/>
    <w:rsid w:val="0004219D"/>
    <w:rsid w:val="000A31E2"/>
    <w:rsid w:val="000B072D"/>
    <w:rsid w:val="00112342"/>
    <w:rsid w:val="001D2B7C"/>
    <w:rsid w:val="002714A1"/>
    <w:rsid w:val="002F2E75"/>
    <w:rsid w:val="002F5D7E"/>
    <w:rsid w:val="0034288D"/>
    <w:rsid w:val="003A2600"/>
    <w:rsid w:val="0041063E"/>
    <w:rsid w:val="0042142F"/>
    <w:rsid w:val="00441B78"/>
    <w:rsid w:val="004A6872"/>
    <w:rsid w:val="004F3C6E"/>
    <w:rsid w:val="0050125A"/>
    <w:rsid w:val="0058720D"/>
    <w:rsid w:val="005E3549"/>
    <w:rsid w:val="00750903"/>
    <w:rsid w:val="007B03D0"/>
    <w:rsid w:val="007C261E"/>
    <w:rsid w:val="007F1C31"/>
    <w:rsid w:val="00812ECA"/>
    <w:rsid w:val="0082590D"/>
    <w:rsid w:val="0084104F"/>
    <w:rsid w:val="008909B6"/>
    <w:rsid w:val="00895C7D"/>
    <w:rsid w:val="008A2625"/>
    <w:rsid w:val="008F2572"/>
    <w:rsid w:val="009C7B2F"/>
    <w:rsid w:val="00AA408C"/>
    <w:rsid w:val="00AC0E83"/>
    <w:rsid w:val="00AE463F"/>
    <w:rsid w:val="00B01C58"/>
    <w:rsid w:val="00C23548"/>
    <w:rsid w:val="00C75C2E"/>
    <w:rsid w:val="00CE7F2A"/>
    <w:rsid w:val="00D57A4F"/>
    <w:rsid w:val="00D81929"/>
    <w:rsid w:val="00D82AEA"/>
    <w:rsid w:val="00DC1B13"/>
    <w:rsid w:val="00E470B4"/>
    <w:rsid w:val="00EC57C0"/>
    <w:rsid w:val="00EE19F2"/>
    <w:rsid w:val="00F90FBB"/>
    <w:rsid w:val="00F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C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12ECA"/>
    <w:pPr>
      <w:jc w:val="center"/>
    </w:pPr>
    <w:rPr>
      <w:rFonts w:ascii="Arial Narrow" w:hAnsi="Arial Narrow" w:cs="Arial Narrow"/>
      <w:b/>
      <w:bCs/>
      <w:smallCap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2ECA"/>
    <w:rPr>
      <w:rFonts w:ascii="Arial Narrow" w:eastAsia="Times New Roman" w:hAnsi="Arial Narrow" w:cs="Arial Narrow"/>
      <w:b/>
      <w:bCs/>
      <w:smallCaps/>
      <w:sz w:val="56"/>
      <w:szCs w:val="56"/>
      <w:lang w:eastAsia="ar-SA"/>
    </w:rPr>
  </w:style>
  <w:style w:type="paragraph" w:styleId="Nagwek">
    <w:name w:val="header"/>
    <w:basedOn w:val="Normalny"/>
    <w:link w:val="NagwekZnak"/>
    <w:rsid w:val="00812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E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ECA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2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5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C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12ECA"/>
    <w:pPr>
      <w:jc w:val="center"/>
    </w:pPr>
    <w:rPr>
      <w:rFonts w:ascii="Arial Narrow" w:hAnsi="Arial Narrow" w:cs="Arial Narrow"/>
      <w:b/>
      <w:bCs/>
      <w:smallCap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2ECA"/>
    <w:rPr>
      <w:rFonts w:ascii="Arial Narrow" w:eastAsia="Times New Roman" w:hAnsi="Arial Narrow" w:cs="Arial Narrow"/>
      <w:b/>
      <w:bCs/>
      <w:smallCaps/>
      <w:sz w:val="56"/>
      <w:szCs w:val="56"/>
      <w:lang w:eastAsia="ar-SA"/>
    </w:rPr>
  </w:style>
  <w:style w:type="paragraph" w:styleId="Nagwek">
    <w:name w:val="header"/>
    <w:basedOn w:val="Normalny"/>
    <w:link w:val="NagwekZnak"/>
    <w:rsid w:val="00812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E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ECA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2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5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Biblioteka</cp:lastModifiedBy>
  <cp:revision>8</cp:revision>
  <dcterms:created xsi:type="dcterms:W3CDTF">2021-07-23T07:45:00Z</dcterms:created>
  <dcterms:modified xsi:type="dcterms:W3CDTF">2021-07-26T10:17:00Z</dcterms:modified>
</cp:coreProperties>
</file>