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>FORMULARZ OFERTOWY: GAZY TECHNICZNE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FD577A">
        <w:rPr>
          <w:rFonts w:ascii="Calibri" w:hAnsi="Calibri" w:cs="Tahoma"/>
          <w:sz w:val="22"/>
          <w:szCs w:val="22"/>
        </w:rPr>
        <w:t>01</w:t>
      </w:r>
      <w:r w:rsidRPr="00CB729C">
        <w:rPr>
          <w:rFonts w:ascii="Calibri" w:hAnsi="Calibri" w:cs="Tahoma"/>
          <w:sz w:val="22"/>
          <w:szCs w:val="22"/>
        </w:rPr>
        <w:t>.</w:t>
      </w:r>
      <w:r w:rsidR="00437EC2" w:rsidRPr="00CB729C">
        <w:rPr>
          <w:rFonts w:ascii="Calibri" w:hAnsi="Calibri" w:cs="Tahoma"/>
          <w:sz w:val="22"/>
          <w:szCs w:val="22"/>
        </w:rPr>
        <w:t>0</w:t>
      </w:r>
      <w:r w:rsidR="00FD577A">
        <w:rPr>
          <w:rFonts w:ascii="Calibri" w:hAnsi="Calibri" w:cs="Tahoma"/>
          <w:sz w:val="22"/>
          <w:szCs w:val="22"/>
        </w:rPr>
        <w:t>2</w:t>
      </w:r>
      <w:r w:rsidRPr="00CB729C">
        <w:rPr>
          <w:rFonts w:ascii="Calibri" w:hAnsi="Calibri" w:cs="Tahoma"/>
          <w:sz w:val="22"/>
          <w:szCs w:val="22"/>
        </w:rPr>
        <w:t>.202</w:t>
      </w:r>
      <w:r w:rsidR="00437EC2" w:rsidRPr="00CB729C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materiały spawalnicze na kursy spawalnicze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812ECA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Mieszanka M21 Ar 82% CO2 18% butla  </w:t>
            </w:r>
            <w:r w:rsidR="00966557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  <w:r w:rsidR="00CB729C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 w:rsidR="00966557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bar (z dzierżawą butli) MAG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AA3274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812ECA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437EC2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  <w:r w:rsidR="00812ECA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812ECA" w:rsidP="00CB729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Argon butla </w:t>
            </w:r>
            <w:r w:rsidR="00966557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  <w:r w:rsidR="00437EC2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 w:rsidR="00966557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  <w:bookmarkStart w:id="0" w:name="_GoBack"/>
            <w:bookmarkEnd w:id="0"/>
            <w:r w:rsidR="00437EC2">
              <w:rPr>
                <w:rFonts w:ascii="Calibri" w:hAnsi="Calibri"/>
                <w:color w:val="000000"/>
                <w:sz w:val="22"/>
                <w:szCs w:val="22"/>
              </w:rPr>
              <w:t xml:space="preserve"> bar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(z dzierż</w:t>
            </w:r>
            <w:r w:rsidR="00CB729C">
              <w:rPr>
                <w:rFonts w:ascii="Calibri" w:hAnsi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wą butli)  ku</w:t>
            </w:r>
            <w:r w:rsidR="00437EC2">
              <w:rPr>
                <w:rFonts w:ascii="Calibri" w:hAnsi="Calibri"/>
                <w:color w:val="000000"/>
                <w:sz w:val="22"/>
                <w:szCs w:val="22"/>
              </w:rPr>
              <w:t>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 TIG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AA3274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812ECA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CB729C">
        <w:rPr>
          <w:rFonts w:ascii="Calibri" w:hAnsi="Calibri" w:cs="Tahoma"/>
          <w:sz w:val="22"/>
          <w:szCs w:val="22"/>
        </w:rPr>
        <w:t>.</w:t>
      </w:r>
    </w:p>
    <w:p w:rsidR="00347657" w:rsidRDefault="00347657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CB729C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F82" w:rsidRDefault="00433F82" w:rsidP="00812ECA">
      <w:r>
        <w:separator/>
      </w:r>
    </w:p>
  </w:endnote>
  <w:endnote w:type="continuationSeparator" w:id="0">
    <w:p w:rsidR="00433F82" w:rsidRDefault="00433F82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F82" w:rsidRDefault="00433F82" w:rsidP="00812ECA">
      <w:r>
        <w:separator/>
      </w:r>
    </w:p>
  </w:footnote>
  <w:footnote w:type="continuationSeparator" w:id="0">
    <w:p w:rsidR="00433F82" w:rsidRDefault="00433F82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316BD0"/>
    <w:rsid w:val="00347657"/>
    <w:rsid w:val="00433F82"/>
    <w:rsid w:val="00437EC2"/>
    <w:rsid w:val="00516604"/>
    <w:rsid w:val="00812ECA"/>
    <w:rsid w:val="008F2572"/>
    <w:rsid w:val="00966557"/>
    <w:rsid w:val="00AA3274"/>
    <w:rsid w:val="00B01C58"/>
    <w:rsid w:val="00CB729C"/>
    <w:rsid w:val="00E32066"/>
    <w:rsid w:val="00FD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DE1F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9</cp:revision>
  <dcterms:created xsi:type="dcterms:W3CDTF">2020-12-10T11:01:00Z</dcterms:created>
  <dcterms:modified xsi:type="dcterms:W3CDTF">2021-02-01T09:52:00Z</dcterms:modified>
</cp:coreProperties>
</file>